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94F8E" w14:textId="236DAE1F" w:rsidR="004E0244" w:rsidRPr="004E0244" w:rsidRDefault="004E0244" w:rsidP="004E0244">
      <w:pPr>
        <w:rPr>
          <w:b/>
          <w:bCs/>
        </w:rPr>
      </w:pPr>
      <w:r w:rsidRPr="004E0244">
        <w:rPr>
          <w:b/>
          <w:bCs/>
        </w:rPr>
        <w:t>Introduction: How to Use This Guide</w:t>
      </w:r>
    </w:p>
    <w:p w14:paraId="017BD29A" w14:textId="77777777" w:rsidR="004E0244" w:rsidRDefault="004E0244" w:rsidP="004E0244">
      <w:r>
        <w:t>This tactile atlas, dedicated to the sixth Sustainable Development Goal (SDG), fills a void in environmental educational resources for individuals with visual impairments and their aides. It merges visual and tactile elements across its pages, featuring maps, charts, and diagrams that delve into all 11 indicators and additional aspects of SDG 6.</w:t>
      </w:r>
    </w:p>
    <w:p w14:paraId="064B00CA" w14:textId="77777777" w:rsidR="004E0244" w:rsidRDefault="004E0244" w:rsidP="004E0244">
      <w:r>
        <w:t>Organized into eight sections, the atlas begins with an introduction to the Sustainable Development regions, followed by seven sections corresponding to these regions. Each section begins with an overview of the indicators that will be showcased. This overview is followed by a map of the average annual precipitation for the region of interest so users can familiarize themselves with the region. Subsequently, additional maps in each section highlight specific indicators relevant to the region.</w:t>
      </w:r>
    </w:p>
    <w:p w14:paraId="066A0A9F" w14:textId="1779F7BF" w:rsidR="004E0244" w:rsidRDefault="004E0244" w:rsidP="004E0244">
      <w:r>
        <w:t>Each map is preceded by an explanatory text and followed by a legend, with all content available as audio files. Given potential page orientation variations, an arrow marks the top-left corner of each page for clarity. Each map page features the year of data collection and a title, with the map displayed within a frame. A scale sits above the top-left corner of the map frame to aid in map comprehension. The associated legend page, also marked for orientation, elaborates on map textures and data focus. All elements on all pages are provided in both visual and tactile formats for inclusivity.</w:t>
      </w:r>
    </w:p>
    <w:p w14:paraId="2D262E71" w14:textId="77777777" w:rsidR="004E0244" w:rsidRPr="00214A99" w:rsidRDefault="004E0244" w:rsidP="004E0244">
      <w:r>
        <w:t>Each page of the atlas is labeled in both braille and text at the bottom-left corner. This indicates the section to which the page belongs and the type of page: map, legend, or text. For text pages, it specifies the associated audio track. The following table of contents can be used to locate the desired materials.</w:t>
      </w:r>
    </w:p>
    <w:p w14:paraId="1B63A7C4" w14:textId="77777777" w:rsidR="004E0244" w:rsidRDefault="004E0244"/>
    <w:sectPr w:rsidR="004E02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244"/>
    <w:rsid w:val="004E0244"/>
    <w:rsid w:val="00AF186B"/>
    <w:rsid w:val="00EB33B0"/>
    <w:rsid w:val="00F17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284AB"/>
  <w15:chartTrackingRefBased/>
  <w15:docId w15:val="{F16BDCDD-9C0A-4805-834A-D586D5594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2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268</Words>
  <Characters>1530</Characters>
  <Application>Microsoft Office Word</Application>
  <DocSecurity>0</DocSecurity>
  <Lines>12</Lines>
  <Paragraphs>3</Paragraphs>
  <ScaleCrop>false</ScaleCrop>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Mulder Madeline</dc:creator>
  <cp:keywords/>
  <dc:description/>
  <cp:lastModifiedBy>Mulder Madeline</cp:lastModifiedBy>
  <cp:revision>2</cp:revision>
  <dcterms:created xsi:type="dcterms:W3CDTF">2024-05-13T14:13:00Z</dcterms:created>
  <dcterms:modified xsi:type="dcterms:W3CDTF">2024-05-13T15:24:00Z</dcterms:modified>
</cp:coreProperties>
</file>