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DF3CE" w14:textId="0B176DFB" w:rsidR="00546D5A" w:rsidRPr="00546D5A" w:rsidRDefault="00546D5A" w:rsidP="00546D5A">
      <w:pPr>
        <w:rPr>
          <w:b/>
          <w:bCs/>
        </w:rPr>
      </w:pPr>
      <w:r w:rsidRPr="00546D5A">
        <w:rPr>
          <w:b/>
          <w:bCs/>
        </w:rPr>
        <w:t>Introduction:</w:t>
      </w:r>
      <w:r w:rsidRPr="00546D5A">
        <w:rPr>
          <w:b/>
          <w:bCs/>
        </w:rPr>
        <w:t xml:space="preserve"> SDG 6 Clean Water and Sanitation</w:t>
      </w:r>
    </w:p>
    <w:p w14:paraId="107ED319" w14:textId="77777777" w:rsidR="00546D5A" w:rsidRDefault="00546D5A" w:rsidP="00546D5A">
      <w:r>
        <w:t>The sixth Sustainable Development Goal (SDG) emphasizes clean water and sanitation, aiming to ensure access to safe water and hygienic sanitation facilities for all while addressing the quality and sustainability of water resources. Despite its importance for human health, poverty reduction, food security, and education, billions of people still lack access to these resources, perpetuating cycles of poverty and disease. Recent global challenges such as the COVID-19 Pandemic, regional conflicts, and climate change have further exacerbated water scarcity issues, especially in vulnerable communities. Current reports indicate improvements WASH-related activities in rural areas but stagnation or decline in urban areas regarding access to safe drinking water and sanitation. WASH stands for water, sanitation, and hygiene</w:t>
      </w:r>
    </w:p>
    <w:p w14:paraId="6C750E77" w14:textId="77777777" w:rsidR="00546D5A" w:rsidRDefault="00546D5A" w:rsidP="00546D5A">
      <w:r>
        <w:t>Water stress, scarcity, and pollution pose significant threats to people around the globe. Despite water covering much of the Earth's surface, only a tiny fraction is freshwater, with surface freshwater sources increasingly under pressure due to various factors. In fact, only 0.3 percent of all of the water on earth is accessible freshwater. Freshwater withdrawals have doubled since 1960, driven by population growth and economic demands, further straining the finite renewable freshwater supply. Ensuring access to clean water and sanitation is not only essential for sustainability but also a fundamental human right crucial for inclusive growth and the well-being of current and future generations.</w:t>
      </w:r>
    </w:p>
    <w:p w14:paraId="61B8E7C2" w14:textId="77777777" w:rsidR="00546D5A" w:rsidRDefault="00546D5A" w:rsidP="00546D5A">
      <w:r>
        <w:t xml:space="preserve">SDG 6 has 8 targets and 12 indicators to track progress. They are as follows. Target 6.1 focuses on universal and equitable access to drinking water. Target 6.2 aims to achieve adequate and equitable sanitation and hygiene for all. Target 6.3 concentrates on improving water quality. Target 6.4 focuses on increasing water-use efficiency and reducing water scarcity. Target 6.5 emphasizes the implementation of integrated water resources management. Target 6.6 aims to protect and restore water-related ecosystems. Target 6.A addresses international support for WASH-related activities. Finally, target 6.B focuses on strengthening local participation in WASH management. </w:t>
      </w:r>
    </w:p>
    <w:p w14:paraId="6F897949" w14:textId="77777777" w:rsidR="00546D5A" w:rsidRDefault="00546D5A"/>
    <w:sectPr w:rsidR="00546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5A"/>
    <w:rsid w:val="00546D5A"/>
    <w:rsid w:val="00EB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8C37"/>
  <w15:chartTrackingRefBased/>
  <w15:docId w15:val="{8C16E4EC-475A-49E2-8299-BBF878DB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2024-05-13T15:33:00Z</dcterms:created>
  <dcterms:modified xsi:type="dcterms:W3CDTF">2024-05-13T15:34:00Z</dcterms:modified>
</cp:coreProperties>
</file>